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7F83C40E">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193A1D01" w:rsidR="001318C9" w:rsidRDefault="00304DC0" w:rsidP="00A809BD">
                              <w:pPr>
                                <w:pStyle w:val="PODTYTU"/>
                                <w:spacing w:before="2160"/>
                                <w:jc w:val="center"/>
                              </w:pPr>
                              <w:r>
                                <w:t xml:space="preserve"> </w:t>
                              </w:r>
                              <w:r w:rsidR="00B065F5" w:rsidRPr="00B065F5">
                                <w:rPr>
                                  <w:rFonts w:ascii="Calibri" w:hAnsi="Calibri" w:cs="Calibri"/>
                                  <w:b/>
                                  <w:color w:val="000000"/>
                                  <w:sz w:val="22"/>
                                  <w:u w:val="single"/>
                                  <w:shd w:val="clear" w:color="auto" w:fill="FDFDFD"/>
                                </w:rPr>
                                <w:t xml:space="preserve">Wykonanie dokumentacji projektowej i robót budowlanych w branży elektroenergetycznej </w:t>
                              </w:r>
                              <w:r w:rsidR="00B065F5">
                                <w:rPr>
                                  <w:rFonts w:ascii="Calibri" w:hAnsi="Calibri" w:cs="Calibri"/>
                                  <w:b/>
                                  <w:color w:val="000000"/>
                                  <w:sz w:val="22"/>
                                  <w:u w:val="single"/>
                                  <w:shd w:val="clear" w:color="auto" w:fill="FDFDFD"/>
                                </w:rPr>
                                <w:br/>
                              </w:r>
                              <w:r w:rsidR="00B065F5" w:rsidRPr="00B065F5">
                                <w:rPr>
                                  <w:rFonts w:ascii="Calibri" w:hAnsi="Calibri" w:cs="Calibri"/>
                                  <w:b/>
                                  <w:color w:val="000000"/>
                                  <w:sz w:val="22"/>
                                  <w:u w:val="single"/>
                                  <w:shd w:val="clear" w:color="auto" w:fill="FDFDFD"/>
                                </w:rPr>
                                <w:t>na terenie działania OŁD w RE Bełchatów oraz RE Piotrków Trybunalski w podziale na 6 części</w:t>
                              </w:r>
                            </w:p>
                            <w:p w14:paraId="1B29D8E9" w14:textId="593504AD" w:rsidR="001318C9" w:rsidRDefault="001318C9" w:rsidP="009B0477">
                              <w:pPr>
                                <w:pStyle w:val="tekst"/>
                                <w:spacing w:before="720"/>
                                <w:jc w:val="center"/>
                              </w:pPr>
                              <w:r w:rsidRPr="006E100D">
                                <w:t>Nume</w:t>
                              </w:r>
                              <w:r>
                                <w:t>r Postępowania:</w:t>
                              </w:r>
                              <w:r>
                                <w:tab/>
                              </w:r>
                              <w:r w:rsidR="0065423D" w:rsidRPr="0065423D">
                                <w:t>POST/DYS/OLD/GZ/0</w:t>
                              </w:r>
                              <w:r w:rsidR="00611509">
                                <w:t>1</w:t>
                              </w:r>
                              <w:r w:rsidR="00B065F5">
                                <w:t>368</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3666E1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772AAB">
                                <w:rPr>
                                  <w:noProof/>
                                </w:rPr>
                                <w:t>13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193A1D01" w:rsidR="001318C9" w:rsidRDefault="00304DC0" w:rsidP="00A809BD">
                        <w:pPr>
                          <w:pStyle w:val="PODTYTU"/>
                          <w:spacing w:before="2160"/>
                          <w:jc w:val="center"/>
                        </w:pPr>
                        <w:r>
                          <w:t xml:space="preserve"> </w:t>
                        </w:r>
                        <w:r w:rsidR="00B065F5" w:rsidRPr="00B065F5">
                          <w:rPr>
                            <w:rFonts w:ascii="Calibri" w:hAnsi="Calibri" w:cs="Calibri"/>
                            <w:b/>
                            <w:color w:val="000000"/>
                            <w:sz w:val="22"/>
                            <w:u w:val="single"/>
                            <w:shd w:val="clear" w:color="auto" w:fill="FDFDFD"/>
                          </w:rPr>
                          <w:t xml:space="preserve">Wykonanie dokumentacji projektowej i robót budowlanych w branży elektroenergetycznej </w:t>
                        </w:r>
                        <w:r w:rsidR="00B065F5">
                          <w:rPr>
                            <w:rFonts w:ascii="Calibri" w:hAnsi="Calibri" w:cs="Calibri"/>
                            <w:b/>
                            <w:color w:val="000000"/>
                            <w:sz w:val="22"/>
                            <w:u w:val="single"/>
                            <w:shd w:val="clear" w:color="auto" w:fill="FDFDFD"/>
                          </w:rPr>
                          <w:br/>
                        </w:r>
                        <w:r w:rsidR="00B065F5" w:rsidRPr="00B065F5">
                          <w:rPr>
                            <w:rFonts w:ascii="Calibri" w:hAnsi="Calibri" w:cs="Calibri"/>
                            <w:b/>
                            <w:color w:val="000000"/>
                            <w:sz w:val="22"/>
                            <w:u w:val="single"/>
                            <w:shd w:val="clear" w:color="auto" w:fill="FDFDFD"/>
                          </w:rPr>
                          <w:t>na terenie działania OŁD w RE Bełchatów oraz RE Piotrków Trybunalski w podziale na 6 części</w:t>
                        </w:r>
                      </w:p>
                      <w:p w14:paraId="1B29D8E9" w14:textId="593504AD" w:rsidR="001318C9" w:rsidRDefault="001318C9" w:rsidP="009B0477">
                        <w:pPr>
                          <w:pStyle w:val="tekst"/>
                          <w:spacing w:before="720"/>
                          <w:jc w:val="center"/>
                        </w:pPr>
                        <w:r w:rsidRPr="006E100D">
                          <w:t>Nume</w:t>
                        </w:r>
                        <w:r>
                          <w:t>r Postępowania:</w:t>
                        </w:r>
                        <w:r>
                          <w:tab/>
                        </w:r>
                        <w:r w:rsidR="0065423D" w:rsidRPr="0065423D">
                          <w:t>POST/DYS/OLD/GZ/0</w:t>
                        </w:r>
                        <w:r w:rsidR="00611509">
                          <w:t>1</w:t>
                        </w:r>
                        <w:r w:rsidR="00B065F5">
                          <w:t>368</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3666E1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772AAB">
                          <w:rPr>
                            <w:noProof/>
                          </w:rPr>
                          <w:t>13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r w:rsidRPr="00C62503">
        <w:rPr>
          <w:sz w:val="20"/>
        </w:rPr>
        <w:t>Zamawiający oceni oferty pod względem zgodności z wymaganiami zawartymi w SWZ oraz dokona oceny zgodnie z określonymi w SWZ kryteriami.</w:t>
      </w:r>
    </w:p>
    <w:p w14:paraId="68540DD5" w14:textId="5B2AE26F"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 xml:space="preserve">j zostały podane w pkt 16 SWZ.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8" w:name="_Toc193111778"/>
      <w:r w:rsidRPr="00C62503">
        <w:lastRenderedPageBreak/>
        <w:t>OPIS PRZEDMIOTU ZAKUPU</w:t>
      </w:r>
      <w:bookmarkEnd w:id="28"/>
    </w:p>
    <w:p w14:paraId="5AF60CD2" w14:textId="4C36B727" w:rsidR="008F38F2" w:rsidRPr="008402CF" w:rsidRDefault="008F38F2" w:rsidP="00B065F5">
      <w:pPr>
        <w:pStyle w:val="Akapitzlist"/>
        <w:numPr>
          <w:ilvl w:val="1"/>
          <w:numId w:val="7"/>
        </w:numPr>
        <w:spacing w:before="120" w:line="24" w:lineRule="atLeast"/>
        <w:jc w:val="both"/>
        <w:rPr>
          <w:b/>
          <w:bCs/>
          <w:sz w:val="20"/>
        </w:rPr>
      </w:pPr>
      <w:r w:rsidRPr="00C62503">
        <w:rPr>
          <w:sz w:val="20"/>
        </w:rPr>
        <w:t xml:space="preserve">Przedmiotem postępowania zakupowego jest </w:t>
      </w:r>
      <w:r w:rsidR="00B065F5">
        <w:rPr>
          <w:b/>
          <w:bCs/>
          <w:color w:val="002060"/>
          <w:sz w:val="20"/>
        </w:rPr>
        <w:t>w</w:t>
      </w:r>
      <w:r w:rsidR="00B065F5" w:rsidRPr="00B065F5">
        <w:rPr>
          <w:b/>
          <w:bCs/>
          <w:color w:val="002060"/>
          <w:sz w:val="20"/>
        </w:rPr>
        <w:t xml:space="preserve">ykonanie dokumentacji projektowej </w:t>
      </w:r>
      <w:r w:rsidR="00B065F5">
        <w:rPr>
          <w:b/>
          <w:bCs/>
          <w:color w:val="002060"/>
          <w:sz w:val="20"/>
        </w:rPr>
        <w:br/>
      </w:r>
      <w:r w:rsidR="00B065F5" w:rsidRPr="00B065F5">
        <w:rPr>
          <w:b/>
          <w:bCs/>
          <w:color w:val="002060"/>
          <w:sz w:val="20"/>
        </w:rPr>
        <w:t xml:space="preserve">i robót budowlanych w branży elektroenergetycznej na terenie działania OŁD </w:t>
      </w:r>
      <w:r w:rsidR="00B065F5">
        <w:rPr>
          <w:b/>
          <w:bCs/>
          <w:color w:val="002060"/>
          <w:sz w:val="20"/>
        </w:rPr>
        <w:br/>
      </w:r>
      <w:r w:rsidR="00B065F5" w:rsidRPr="00B065F5">
        <w:rPr>
          <w:b/>
          <w:bCs/>
          <w:color w:val="002060"/>
          <w:sz w:val="20"/>
        </w:rPr>
        <w:t>w RE Bełchatów oraz RE Piotrków Trybunalski</w:t>
      </w:r>
      <w:r w:rsidR="00D44776" w:rsidRPr="00D44776">
        <w:rPr>
          <w:b/>
          <w:bCs/>
          <w:sz w:val="20"/>
        </w:rPr>
        <w:t>.</w:t>
      </w:r>
    </w:p>
    <w:p w14:paraId="2C56BFD0" w14:textId="04D31069"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B065F5">
        <w:rPr>
          <w:sz w:val="20"/>
        </w:rPr>
        <w:t>6</w:t>
      </w:r>
      <w:r w:rsidR="008402CF">
        <w:rPr>
          <w:sz w:val="20"/>
        </w:rPr>
        <w:t xml:space="preserve"> (słownie: </w:t>
      </w:r>
      <w:r w:rsidR="00113C43">
        <w:rPr>
          <w:sz w:val="20"/>
        </w:rPr>
        <w:t>sześć</w:t>
      </w:r>
      <w:r w:rsidR="003D266F">
        <w:rPr>
          <w:sz w:val="20"/>
        </w:rPr>
        <w:t>) niezależn</w:t>
      </w:r>
      <w:r w:rsidR="007F5754">
        <w:rPr>
          <w:sz w:val="20"/>
        </w:rPr>
        <w:t>ych</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654"/>
      </w:tblGrid>
      <w:tr w:rsidR="002A4405" w:rsidRPr="004B4556" w14:paraId="3C0E49B9" w14:textId="77777777" w:rsidTr="002A4405">
        <w:tc>
          <w:tcPr>
            <w:tcW w:w="1418"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654"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383A5F">
        <w:tc>
          <w:tcPr>
            <w:tcW w:w="1418" w:type="dxa"/>
            <w:shd w:val="clear" w:color="auto" w:fill="auto"/>
            <w:vAlign w:val="center"/>
          </w:tcPr>
          <w:p w14:paraId="0B2F137B" w14:textId="708A8182" w:rsidR="00D44776" w:rsidRPr="004B4556" w:rsidRDefault="00D44776" w:rsidP="00D44776">
            <w:pPr>
              <w:spacing w:before="120" w:after="120" w:line="360" w:lineRule="auto"/>
              <w:ind w:left="426" w:hanging="710"/>
              <w:jc w:val="center"/>
              <w:rPr>
                <w:rFonts w:cstheme="minorHAnsi"/>
                <w:b/>
                <w:sz w:val="20"/>
              </w:rPr>
            </w:pPr>
            <w:r>
              <w:rPr>
                <w:rFonts w:cstheme="minorHAnsi"/>
                <w:b/>
                <w:sz w:val="20"/>
              </w:rPr>
              <w:t>1</w:t>
            </w:r>
          </w:p>
        </w:tc>
        <w:tc>
          <w:tcPr>
            <w:tcW w:w="7654" w:type="dxa"/>
            <w:shd w:val="clear" w:color="auto" w:fill="auto"/>
            <w:vAlign w:val="center"/>
          </w:tcPr>
          <w:p w14:paraId="280AFDEC" w14:textId="07E343D5" w:rsidR="00D44776" w:rsidRPr="00D07A8E" w:rsidRDefault="007F5754" w:rsidP="001E47EA">
            <w:pPr>
              <w:spacing w:line="276" w:lineRule="auto"/>
              <w:ind w:left="30"/>
              <w:jc w:val="both"/>
              <w:rPr>
                <w:rFonts w:cstheme="minorHAnsi"/>
                <w:color w:val="002060"/>
                <w:sz w:val="20"/>
              </w:rPr>
            </w:pPr>
            <w:r w:rsidRPr="00D07A8E">
              <w:rPr>
                <w:color w:val="002060"/>
              </w:rPr>
              <w:t xml:space="preserve">RE </w:t>
            </w:r>
            <w:r w:rsidR="00953836" w:rsidRPr="00D07A8E">
              <w:rPr>
                <w:color w:val="002060"/>
              </w:rPr>
              <w:t xml:space="preserve">Bełchatów: </w:t>
            </w:r>
            <w:r w:rsidR="00B13691" w:rsidRPr="00D07A8E">
              <w:rPr>
                <w:color w:val="002060"/>
              </w:rPr>
              <w:t xml:space="preserve">Wymiana rozdzielnicy </w:t>
            </w:r>
            <w:proofErr w:type="spellStart"/>
            <w:r w:rsidR="00B13691" w:rsidRPr="00D07A8E">
              <w:rPr>
                <w:color w:val="002060"/>
              </w:rPr>
              <w:t>nN</w:t>
            </w:r>
            <w:proofErr w:type="spellEnd"/>
            <w:r w:rsidR="00B13691" w:rsidRPr="00D07A8E">
              <w:rPr>
                <w:color w:val="002060"/>
              </w:rPr>
              <w:t xml:space="preserve"> na stacji słupowej 7-0658 Witów 1 gm. Burzenin</w:t>
            </w:r>
          </w:p>
        </w:tc>
      </w:tr>
      <w:tr w:rsidR="00D44776" w:rsidRPr="004B4556" w14:paraId="39097A03" w14:textId="77777777" w:rsidTr="00383A5F">
        <w:tc>
          <w:tcPr>
            <w:tcW w:w="1418" w:type="dxa"/>
            <w:shd w:val="clear" w:color="auto" w:fill="auto"/>
            <w:vAlign w:val="center"/>
          </w:tcPr>
          <w:p w14:paraId="47A072FC" w14:textId="15108DA6" w:rsidR="00D44776" w:rsidRPr="004B4556" w:rsidRDefault="00D44776" w:rsidP="00D44776">
            <w:pPr>
              <w:spacing w:before="120" w:after="120" w:line="360" w:lineRule="auto"/>
              <w:ind w:left="426" w:hanging="710"/>
              <w:jc w:val="center"/>
              <w:rPr>
                <w:rFonts w:cstheme="minorHAnsi"/>
                <w:b/>
                <w:sz w:val="20"/>
              </w:rPr>
            </w:pPr>
            <w:r>
              <w:rPr>
                <w:rFonts w:cstheme="minorHAnsi"/>
                <w:b/>
                <w:sz w:val="20"/>
              </w:rPr>
              <w:t>2</w:t>
            </w:r>
          </w:p>
        </w:tc>
        <w:tc>
          <w:tcPr>
            <w:tcW w:w="7654" w:type="dxa"/>
            <w:shd w:val="clear" w:color="auto" w:fill="auto"/>
            <w:vAlign w:val="center"/>
          </w:tcPr>
          <w:p w14:paraId="716816F8" w14:textId="5DC3BA71" w:rsidR="00D44776" w:rsidRPr="00D07A8E" w:rsidRDefault="007F5754" w:rsidP="001E47EA">
            <w:pPr>
              <w:spacing w:line="276" w:lineRule="auto"/>
              <w:ind w:left="30"/>
              <w:jc w:val="both"/>
              <w:rPr>
                <w:rFonts w:cstheme="minorHAnsi"/>
                <w:color w:val="002060"/>
                <w:szCs w:val="18"/>
              </w:rPr>
            </w:pPr>
            <w:r w:rsidRPr="00D07A8E">
              <w:rPr>
                <w:rFonts w:cstheme="minorHAnsi"/>
                <w:color w:val="002060"/>
                <w:szCs w:val="18"/>
              </w:rPr>
              <w:t xml:space="preserve">RE </w:t>
            </w:r>
            <w:r w:rsidR="00953836" w:rsidRPr="00D07A8E">
              <w:rPr>
                <w:rFonts w:cstheme="minorHAnsi"/>
                <w:color w:val="002060"/>
                <w:szCs w:val="18"/>
              </w:rPr>
              <w:t xml:space="preserve">Bełchatów: </w:t>
            </w:r>
            <w:r w:rsidR="00CE7AFA" w:rsidRPr="00D07A8E">
              <w:rPr>
                <w:rFonts w:cstheme="minorHAnsi"/>
                <w:color w:val="002060"/>
                <w:szCs w:val="18"/>
              </w:rPr>
              <w:t xml:space="preserve">Wymiana rozdzielnicy </w:t>
            </w:r>
            <w:proofErr w:type="spellStart"/>
            <w:r w:rsidR="00CE7AFA" w:rsidRPr="00D07A8E">
              <w:rPr>
                <w:rFonts w:cstheme="minorHAnsi"/>
                <w:color w:val="002060"/>
                <w:szCs w:val="18"/>
              </w:rPr>
              <w:t>nN</w:t>
            </w:r>
            <w:proofErr w:type="spellEnd"/>
            <w:r w:rsidR="00CE7AFA" w:rsidRPr="00D07A8E">
              <w:rPr>
                <w:rFonts w:cstheme="minorHAnsi"/>
                <w:color w:val="002060"/>
                <w:szCs w:val="18"/>
              </w:rPr>
              <w:t xml:space="preserve"> we wnętrzowej stacji transformatorowej nr 8-0252 Okrzei 6 w miejscowości Bełchatów, gm. Miasto Bełchatów</w:t>
            </w:r>
          </w:p>
        </w:tc>
      </w:tr>
      <w:tr w:rsidR="00125453" w:rsidRPr="004B4556" w14:paraId="5581CCB1" w14:textId="77777777" w:rsidTr="00383A5F">
        <w:tc>
          <w:tcPr>
            <w:tcW w:w="1418" w:type="dxa"/>
            <w:shd w:val="clear" w:color="auto" w:fill="auto"/>
            <w:vAlign w:val="center"/>
          </w:tcPr>
          <w:p w14:paraId="7AFF5863" w14:textId="6F9694CA" w:rsidR="00125453" w:rsidRDefault="00125453" w:rsidP="00D44776">
            <w:pPr>
              <w:spacing w:before="120" w:after="120" w:line="360" w:lineRule="auto"/>
              <w:ind w:left="426" w:hanging="710"/>
              <w:jc w:val="center"/>
              <w:rPr>
                <w:rFonts w:cstheme="minorHAnsi"/>
                <w:b/>
                <w:sz w:val="20"/>
              </w:rPr>
            </w:pPr>
            <w:r>
              <w:rPr>
                <w:rFonts w:cstheme="minorHAnsi"/>
                <w:b/>
                <w:sz w:val="20"/>
              </w:rPr>
              <w:t>3</w:t>
            </w:r>
          </w:p>
        </w:tc>
        <w:tc>
          <w:tcPr>
            <w:tcW w:w="7654" w:type="dxa"/>
            <w:shd w:val="clear" w:color="auto" w:fill="auto"/>
            <w:vAlign w:val="center"/>
          </w:tcPr>
          <w:p w14:paraId="30EED583" w14:textId="7D79D6D2" w:rsidR="00125453" w:rsidRPr="00D07A8E" w:rsidRDefault="008310E0" w:rsidP="001E47EA">
            <w:pPr>
              <w:spacing w:line="276" w:lineRule="auto"/>
              <w:ind w:left="30"/>
              <w:jc w:val="both"/>
              <w:rPr>
                <w:rFonts w:cstheme="minorHAnsi"/>
                <w:color w:val="002060"/>
                <w:szCs w:val="18"/>
              </w:rPr>
            </w:pPr>
            <w:r w:rsidRPr="00D07A8E">
              <w:rPr>
                <w:rFonts w:cstheme="minorHAnsi"/>
                <w:color w:val="002060"/>
                <w:szCs w:val="18"/>
              </w:rPr>
              <w:t xml:space="preserve">RE </w:t>
            </w:r>
            <w:r w:rsidR="006A4DCD" w:rsidRPr="00D07A8E">
              <w:rPr>
                <w:rFonts w:cstheme="minorHAnsi"/>
                <w:color w:val="002060"/>
                <w:szCs w:val="18"/>
              </w:rPr>
              <w:t xml:space="preserve">Bełchatów: </w:t>
            </w:r>
            <w:r w:rsidR="00CE7AFA" w:rsidRPr="00D07A8E">
              <w:rPr>
                <w:rFonts w:cstheme="minorHAnsi"/>
                <w:color w:val="002060"/>
                <w:szCs w:val="18"/>
              </w:rPr>
              <w:t xml:space="preserve">Wymiana rozdzielnicy </w:t>
            </w:r>
            <w:proofErr w:type="spellStart"/>
            <w:r w:rsidR="00CE7AFA" w:rsidRPr="00D07A8E">
              <w:rPr>
                <w:rFonts w:cstheme="minorHAnsi"/>
                <w:color w:val="002060"/>
                <w:szCs w:val="18"/>
              </w:rPr>
              <w:t>nN</w:t>
            </w:r>
            <w:proofErr w:type="spellEnd"/>
            <w:r w:rsidR="00CE7AFA" w:rsidRPr="00D07A8E">
              <w:rPr>
                <w:rFonts w:cstheme="minorHAnsi"/>
                <w:color w:val="002060"/>
                <w:szCs w:val="18"/>
              </w:rPr>
              <w:t xml:space="preserve"> we wnętrzowej stacji transformatorowej nr 8-0180 Okrzei 1 w miejscowości Bełchatów, gm. Miasto Bełchatów</w:t>
            </w:r>
          </w:p>
        </w:tc>
      </w:tr>
      <w:tr w:rsidR="0054601C" w:rsidRPr="004B4556" w14:paraId="72CEB6D6" w14:textId="77777777" w:rsidTr="00383A5F">
        <w:tc>
          <w:tcPr>
            <w:tcW w:w="1418" w:type="dxa"/>
            <w:shd w:val="clear" w:color="auto" w:fill="auto"/>
            <w:vAlign w:val="center"/>
          </w:tcPr>
          <w:p w14:paraId="76686535" w14:textId="7F4915CA" w:rsidR="0054601C" w:rsidRDefault="0054601C" w:rsidP="00D44776">
            <w:pPr>
              <w:spacing w:before="120" w:after="120" w:line="360" w:lineRule="auto"/>
              <w:ind w:left="426" w:hanging="710"/>
              <w:jc w:val="center"/>
              <w:rPr>
                <w:rFonts w:cstheme="minorHAnsi"/>
                <w:b/>
                <w:sz w:val="20"/>
              </w:rPr>
            </w:pPr>
            <w:r>
              <w:rPr>
                <w:rFonts w:cstheme="minorHAnsi"/>
                <w:b/>
                <w:sz w:val="20"/>
              </w:rPr>
              <w:t>4</w:t>
            </w:r>
          </w:p>
        </w:tc>
        <w:tc>
          <w:tcPr>
            <w:tcW w:w="7654" w:type="dxa"/>
            <w:shd w:val="clear" w:color="auto" w:fill="auto"/>
            <w:vAlign w:val="center"/>
          </w:tcPr>
          <w:p w14:paraId="1DFFA0F6" w14:textId="6F57C100" w:rsidR="0054601C" w:rsidRPr="00D07A8E" w:rsidRDefault="008310E0" w:rsidP="001E47EA">
            <w:pPr>
              <w:spacing w:line="276" w:lineRule="auto"/>
              <w:ind w:left="30"/>
              <w:jc w:val="both"/>
              <w:rPr>
                <w:rFonts w:cstheme="minorHAnsi"/>
                <w:color w:val="002060"/>
                <w:szCs w:val="18"/>
              </w:rPr>
            </w:pPr>
            <w:r w:rsidRPr="00D07A8E">
              <w:rPr>
                <w:rFonts w:cstheme="minorHAnsi"/>
                <w:color w:val="002060"/>
                <w:szCs w:val="18"/>
              </w:rPr>
              <w:t xml:space="preserve">RE </w:t>
            </w:r>
            <w:r w:rsidR="006A4DCD" w:rsidRPr="00D07A8E">
              <w:rPr>
                <w:rFonts w:cstheme="minorHAnsi"/>
                <w:color w:val="002060"/>
                <w:szCs w:val="18"/>
              </w:rPr>
              <w:t xml:space="preserve">Bełchatów: </w:t>
            </w:r>
            <w:r w:rsidR="00D07A8E" w:rsidRPr="00D07A8E">
              <w:rPr>
                <w:rFonts w:cstheme="minorHAnsi"/>
                <w:color w:val="002060"/>
                <w:szCs w:val="18"/>
              </w:rPr>
              <w:t xml:space="preserve">Wymiana rozdzielnicy </w:t>
            </w:r>
            <w:proofErr w:type="spellStart"/>
            <w:r w:rsidR="00D07A8E" w:rsidRPr="00D07A8E">
              <w:rPr>
                <w:rFonts w:cstheme="minorHAnsi"/>
                <w:color w:val="002060"/>
                <w:szCs w:val="18"/>
              </w:rPr>
              <w:t>nN</w:t>
            </w:r>
            <w:proofErr w:type="spellEnd"/>
            <w:r w:rsidR="00D07A8E" w:rsidRPr="00D07A8E">
              <w:rPr>
                <w:rFonts w:cstheme="minorHAnsi"/>
                <w:color w:val="002060"/>
                <w:szCs w:val="18"/>
              </w:rPr>
              <w:t xml:space="preserve"> we wnętrzowej stacji transformatorowej nr 8-0554 Dolnośląska 18 w miejscowości Bełchatów, gm. Miasto Bełchatów</w:t>
            </w:r>
          </w:p>
        </w:tc>
      </w:tr>
      <w:tr w:rsidR="00B13691" w:rsidRPr="004B4556" w14:paraId="1B2A04A7" w14:textId="77777777" w:rsidTr="00383A5F">
        <w:tc>
          <w:tcPr>
            <w:tcW w:w="1418" w:type="dxa"/>
            <w:shd w:val="clear" w:color="auto" w:fill="auto"/>
            <w:vAlign w:val="center"/>
          </w:tcPr>
          <w:p w14:paraId="12C10EB6" w14:textId="36012D18" w:rsidR="00B13691" w:rsidRDefault="00B13691" w:rsidP="00D44776">
            <w:pPr>
              <w:spacing w:before="120" w:after="120" w:line="360" w:lineRule="auto"/>
              <w:ind w:left="426" w:hanging="710"/>
              <w:jc w:val="center"/>
              <w:rPr>
                <w:rFonts w:cstheme="minorHAnsi"/>
                <w:b/>
                <w:sz w:val="20"/>
              </w:rPr>
            </w:pPr>
            <w:r>
              <w:rPr>
                <w:rFonts w:cstheme="minorHAnsi"/>
                <w:b/>
                <w:sz w:val="20"/>
              </w:rPr>
              <w:t>5</w:t>
            </w:r>
          </w:p>
        </w:tc>
        <w:tc>
          <w:tcPr>
            <w:tcW w:w="7654" w:type="dxa"/>
            <w:shd w:val="clear" w:color="auto" w:fill="auto"/>
            <w:vAlign w:val="center"/>
          </w:tcPr>
          <w:p w14:paraId="135E13CB" w14:textId="6908932F" w:rsidR="00B13691" w:rsidRPr="00CE7AFA" w:rsidRDefault="001E47EA" w:rsidP="001E47EA">
            <w:pPr>
              <w:spacing w:line="276" w:lineRule="auto"/>
              <w:ind w:left="30"/>
              <w:jc w:val="both"/>
              <w:rPr>
                <w:rFonts w:cstheme="minorHAnsi"/>
                <w:color w:val="00B0F0"/>
                <w:szCs w:val="18"/>
              </w:rPr>
            </w:pPr>
            <w:r w:rsidRPr="001E47EA">
              <w:rPr>
                <w:rFonts w:cstheme="minorHAnsi"/>
                <w:color w:val="002060"/>
                <w:szCs w:val="18"/>
              </w:rPr>
              <w:t xml:space="preserve">RE Piotrków Trybunalski: Wymiana istniejących rozdzielnic </w:t>
            </w:r>
            <w:proofErr w:type="spellStart"/>
            <w:r w:rsidRPr="001E47EA">
              <w:rPr>
                <w:rFonts w:cstheme="minorHAnsi"/>
                <w:color w:val="002060"/>
                <w:szCs w:val="18"/>
              </w:rPr>
              <w:t>nn</w:t>
            </w:r>
            <w:proofErr w:type="spellEnd"/>
            <w:r w:rsidRPr="001E47EA">
              <w:rPr>
                <w:rFonts w:cstheme="minorHAnsi"/>
                <w:color w:val="002060"/>
                <w:szCs w:val="18"/>
              </w:rPr>
              <w:t xml:space="preserve"> na stacjach słupowych (obszar gmin: Przedbórz, Kluczewsko) - pakiet (1,2,3,4,5,6)</w:t>
            </w:r>
          </w:p>
        </w:tc>
      </w:tr>
      <w:tr w:rsidR="00D44776" w:rsidRPr="004B4556" w14:paraId="5AE4623E" w14:textId="77777777" w:rsidTr="00383A5F">
        <w:tc>
          <w:tcPr>
            <w:tcW w:w="1418" w:type="dxa"/>
            <w:shd w:val="clear" w:color="auto" w:fill="auto"/>
            <w:vAlign w:val="center"/>
          </w:tcPr>
          <w:p w14:paraId="551D4F47" w14:textId="3A944E75" w:rsidR="00D44776" w:rsidRPr="004B4556" w:rsidRDefault="00B13691" w:rsidP="00D44776">
            <w:pPr>
              <w:spacing w:before="120" w:after="120" w:line="360" w:lineRule="auto"/>
              <w:ind w:left="426" w:hanging="710"/>
              <w:jc w:val="center"/>
              <w:rPr>
                <w:rFonts w:cstheme="minorHAnsi"/>
                <w:b/>
                <w:sz w:val="20"/>
              </w:rPr>
            </w:pPr>
            <w:r>
              <w:rPr>
                <w:rFonts w:cstheme="minorHAnsi"/>
                <w:b/>
                <w:sz w:val="20"/>
              </w:rPr>
              <w:t>6</w:t>
            </w:r>
          </w:p>
        </w:tc>
        <w:tc>
          <w:tcPr>
            <w:tcW w:w="7654" w:type="dxa"/>
            <w:shd w:val="clear" w:color="auto" w:fill="auto"/>
            <w:vAlign w:val="center"/>
          </w:tcPr>
          <w:p w14:paraId="607746CF" w14:textId="51C3FC1A" w:rsidR="00D44776" w:rsidRPr="00CE7AFA" w:rsidRDefault="001E47EA" w:rsidP="001E47EA">
            <w:pPr>
              <w:spacing w:line="276" w:lineRule="auto"/>
              <w:ind w:left="30"/>
              <w:jc w:val="both"/>
              <w:rPr>
                <w:rFonts w:cstheme="minorHAnsi"/>
                <w:color w:val="00B0F0"/>
                <w:szCs w:val="18"/>
              </w:rPr>
            </w:pPr>
            <w:r w:rsidRPr="001E47EA">
              <w:rPr>
                <w:rFonts w:cstheme="minorHAnsi"/>
                <w:color w:val="002060"/>
                <w:szCs w:val="18"/>
              </w:rPr>
              <w:t xml:space="preserve">RE Piotrków Trybunalski: Wymiana istniejących rozdzielnic </w:t>
            </w:r>
            <w:proofErr w:type="spellStart"/>
            <w:r w:rsidRPr="001E47EA">
              <w:rPr>
                <w:rFonts w:cstheme="minorHAnsi"/>
                <w:color w:val="002060"/>
                <w:szCs w:val="18"/>
              </w:rPr>
              <w:t>nn</w:t>
            </w:r>
            <w:proofErr w:type="spellEnd"/>
            <w:r w:rsidRPr="001E47EA">
              <w:rPr>
                <w:rFonts w:cstheme="minorHAnsi"/>
                <w:color w:val="002060"/>
                <w:szCs w:val="18"/>
              </w:rPr>
              <w:t xml:space="preserve"> na stacjach słupowych (obszar gmin: Ładzice, Dobryszyce, Łęki Szlacheckie) - pakiet (1,2,3,4)</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29" w:name="_Toc193111779"/>
      <w:r w:rsidRPr="00C62503">
        <w:t>TERMIN WYKONANIA ZAMÓWIENIA</w:t>
      </w:r>
      <w:bookmarkEnd w:id="29"/>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6A863610" w14:textId="26DF3F0B" w:rsidR="002972D9" w:rsidRPr="00C55CF3" w:rsidRDefault="008F38F2" w:rsidP="00C55CF3">
      <w:pPr>
        <w:pStyle w:val="Nagwek1"/>
        <w:numPr>
          <w:ilvl w:val="0"/>
          <w:numId w:val="20"/>
        </w:numPr>
      </w:pPr>
      <w:bookmarkStart w:id="30" w:name="_Toc193111780"/>
      <w:r w:rsidRPr="00C62503">
        <w:t>WADIUM</w:t>
      </w:r>
      <w:bookmarkEnd w:id="30"/>
    </w:p>
    <w:p w14:paraId="608A20AC" w14:textId="3DB77C7D" w:rsidR="008402CF" w:rsidRPr="00C62503" w:rsidRDefault="00C55CF3" w:rsidP="002972D9">
      <w:pPr>
        <w:pStyle w:val="Akapitzlist"/>
        <w:numPr>
          <w:ilvl w:val="1"/>
          <w:numId w:val="20"/>
        </w:numPr>
        <w:spacing w:before="120" w:after="0" w:line="24" w:lineRule="atLeast"/>
        <w:ind w:left="567" w:hanging="567"/>
        <w:jc w:val="both"/>
        <w:rPr>
          <w:sz w:val="20"/>
        </w:rPr>
      </w:pPr>
      <w:r w:rsidRPr="00D46C25">
        <w:rPr>
          <w:rFonts w:cs="Calibri"/>
          <w:sz w:val="20"/>
        </w:rPr>
        <w:t xml:space="preserve">Zamawiający </w:t>
      </w:r>
      <w:r w:rsidRPr="00D46C25">
        <w:rPr>
          <w:rFonts w:cs="Calibri"/>
          <w:b/>
          <w:sz w:val="20"/>
        </w:rPr>
        <w:t>nie wymaga</w:t>
      </w:r>
      <w:r w:rsidRPr="00D46C25">
        <w:rPr>
          <w:rFonts w:cs="Calibri"/>
          <w:sz w:val="20"/>
        </w:rPr>
        <w:t xml:space="preserve"> wniesienia wadium</w:t>
      </w:r>
      <w:r w:rsidR="002972D9" w:rsidRPr="00C62503">
        <w:rPr>
          <w:sz w:val="20"/>
        </w:rPr>
        <w:t>.</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1" w:name="_Toc193111781"/>
      <w:r w:rsidRPr="00C62503">
        <w:t>PRZESŁANKI WYKLUCZENIA, WARUNKI UDZIAŁU W POSTĘPOWANIU ORAZ OPIS SPOSOBU OCENY SPEŁNIENIA TYCH WARUNKÓW</w:t>
      </w:r>
      <w:bookmarkEnd w:id="31"/>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lastRenderedPageBreak/>
        <w:t xml:space="preserve">Warunek dookreślono w </w:t>
      </w:r>
      <w:r w:rsidRPr="00C62503">
        <w:rPr>
          <w:b/>
          <w:bCs/>
          <w:i/>
          <w:iCs/>
          <w:spacing w:val="-3"/>
          <w:sz w:val="20"/>
          <w:u w:val="single"/>
          <w:lang w:eastAsia="pl-PL"/>
        </w:rPr>
        <w:t>Załączniku nr 2 do SWZ.</w:t>
      </w:r>
    </w:p>
    <w:p w14:paraId="6D1984AE"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z postępowania, określa </w:t>
      </w:r>
      <w:r w:rsidRPr="00C62503">
        <w:rPr>
          <w:b/>
          <w:bCs/>
          <w:sz w:val="20"/>
          <w:lang w:eastAsia="pl-PL"/>
        </w:rPr>
        <w:t>Załącznik nr 2 do SWZ</w:t>
      </w:r>
      <w:r w:rsidRPr="00C62503">
        <w:rPr>
          <w:sz w:val="20"/>
          <w:lang w:eastAsia="pl-PL"/>
        </w:rPr>
        <w:t xml:space="preserve">. </w:t>
      </w:r>
    </w:p>
    <w:p w14:paraId="0703E686" w14:textId="77777777"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2" w:name="_Toc193111782"/>
      <w:r w:rsidRPr="00C62503">
        <w:t>OPIS SPOSOBU PRZYGOTOWANIA OFERTY</w:t>
      </w:r>
      <w:bookmarkEnd w:id="32"/>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lastRenderedPageBreak/>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3" w:name="_Toc193111783"/>
      <w:r w:rsidRPr="00C62503">
        <w:t>WYJAŚNIENIA I MODYFIKACJA OGŁOSZENIA O ZAKUPIE I SWZ</w:t>
      </w:r>
      <w:bookmarkEnd w:id="33"/>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4"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4"/>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5"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5"/>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6"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6"/>
    </w:p>
    <w:p w14:paraId="5CEE6EF7" w14:textId="72F3BC2A" w:rsidR="008F38F2" w:rsidRPr="00C62503" w:rsidRDefault="008F38F2" w:rsidP="008F38F2">
      <w:pPr>
        <w:numPr>
          <w:ilvl w:val="1"/>
          <w:numId w:val="11"/>
        </w:numPr>
        <w:spacing w:before="120" w:after="120"/>
        <w:jc w:val="both"/>
        <w:outlineLvl w:val="0"/>
        <w:rPr>
          <w:sz w:val="20"/>
        </w:rPr>
      </w:pPr>
      <w:bookmarkStart w:id="37"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37"/>
    </w:p>
    <w:p w14:paraId="4223CF73" w14:textId="77777777" w:rsidR="008F38F2" w:rsidRPr="00C62503" w:rsidRDefault="008F38F2" w:rsidP="008F38F2">
      <w:pPr>
        <w:pStyle w:val="Nagwek1"/>
        <w:numPr>
          <w:ilvl w:val="0"/>
          <w:numId w:val="12"/>
        </w:numPr>
      </w:pPr>
      <w:bookmarkStart w:id="38" w:name="_Toc193111788"/>
      <w:r w:rsidRPr="00C62503">
        <w:t>OPIS SPOSOBU OBLICZANIA CENY</w:t>
      </w:r>
      <w:bookmarkEnd w:id="38"/>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t>
      </w:r>
      <w:r w:rsidRPr="00C62503">
        <w:rPr>
          <w:rFonts w:asciiTheme="minorHAnsi" w:hAnsiTheme="minorHAnsi" w:cstheme="minorBidi"/>
          <w:sz w:val="20"/>
        </w:rPr>
        <w:lastRenderedPageBreak/>
        <w:t xml:space="preserve">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39" w:name="_Toc193111789"/>
      <w:r w:rsidRPr="00C62503">
        <w:t>SPOSÓB POROZUMIEWANIA SIĘ Z WYKONAWCAMI</w:t>
      </w:r>
      <w:bookmarkEnd w:id="39"/>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27A3DFF" w14:textId="7A28EDC0" w:rsidR="008402CF" w:rsidRPr="005642A5" w:rsidRDefault="004E28E6" w:rsidP="005642A5">
      <w:pPr>
        <w:pStyle w:val="Akapitzlist"/>
        <w:numPr>
          <w:ilvl w:val="2"/>
          <w:numId w:val="13"/>
        </w:numPr>
        <w:spacing w:before="120" w:after="0" w:line="24" w:lineRule="atLeast"/>
        <w:ind w:left="1276" w:hanging="709"/>
        <w:jc w:val="both"/>
        <w:rPr>
          <w:color w:val="002060"/>
          <w:sz w:val="20"/>
        </w:rPr>
      </w:pPr>
      <w:bookmarkStart w:id="40" w:name="_Toc354752464"/>
      <w:bookmarkStart w:id="41" w:name="_Toc516566389"/>
      <w:bookmarkStart w:id="42" w:name="_Toc516581659"/>
      <w:bookmarkStart w:id="43" w:name="_Toc516734844"/>
      <w:bookmarkStart w:id="44" w:name="_Toc516738874"/>
      <w:r w:rsidRPr="00DE6169">
        <w:rPr>
          <w:b/>
          <w:color w:val="002060"/>
          <w:sz w:val="20"/>
        </w:rPr>
        <w:t>Klaudia Jarosz</w:t>
      </w:r>
      <w:r w:rsidR="008402CF" w:rsidRPr="00DE6169">
        <w:rPr>
          <w:color w:val="002060"/>
          <w:sz w:val="20"/>
        </w:rPr>
        <w:t xml:space="preserve">,  Wydział </w:t>
      </w:r>
      <w:r w:rsidR="003D38EF">
        <w:rPr>
          <w:color w:val="002060"/>
          <w:sz w:val="20"/>
        </w:rPr>
        <w:t>Zakupów</w:t>
      </w:r>
      <w:r w:rsidR="008402CF" w:rsidRPr="00DE6169">
        <w:rPr>
          <w:color w:val="002060"/>
          <w:sz w:val="20"/>
        </w:rPr>
        <w:t xml:space="preserve"> Oddziału Łódź PGE Dystrybucja S.A., </w:t>
      </w:r>
      <w:r w:rsidR="00B47C40">
        <w:rPr>
          <w:color w:val="002060"/>
          <w:sz w:val="20"/>
        </w:rPr>
        <w:br/>
      </w:r>
      <w:r w:rsidR="008402CF" w:rsidRPr="00DE6169">
        <w:rPr>
          <w:color w:val="002060"/>
          <w:sz w:val="20"/>
        </w:rPr>
        <w:t xml:space="preserve">(w godz. 8:00-14:00), </w:t>
      </w:r>
      <w:r w:rsidR="008402CF" w:rsidRPr="005642A5">
        <w:rPr>
          <w:color w:val="002060"/>
          <w:sz w:val="20"/>
          <w:u w:val="single"/>
          <w:lang w:val="en-GB"/>
        </w:rPr>
        <w:t>e-mail:</w:t>
      </w:r>
      <w:bookmarkEnd w:id="40"/>
      <w:r w:rsidR="00DE6169" w:rsidRPr="005642A5">
        <w:rPr>
          <w:color w:val="002060"/>
          <w:sz w:val="20"/>
          <w:u w:val="single"/>
          <w:lang w:val="en-GB"/>
        </w:rPr>
        <w:t xml:space="preserve"> </w:t>
      </w:r>
      <w:hyperlink r:id="rId20" w:history="1">
        <w:r w:rsidR="00DE6169" w:rsidRPr="005642A5">
          <w:rPr>
            <w:rStyle w:val="Hipercze"/>
            <w:b/>
            <w:bCs/>
            <w:color w:val="002060"/>
            <w:u w:val="single"/>
            <w:lang w:val="en-GB"/>
          </w:rPr>
          <w:t>Klaudia.Jarosz@pgedystrybucja.pl</w:t>
        </w:r>
      </w:hyperlink>
      <w:r w:rsidR="00DE6169" w:rsidRPr="005642A5">
        <w:rPr>
          <w:rStyle w:val="Hipercze"/>
          <w:color w:val="002060"/>
          <w:u w:val="single"/>
          <w:lang w:val="en-GB"/>
        </w:rPr>
        <w:t xml:space="preserve"> </w:t>
      </w:r>
      <w:r w:rsidR="00DE6169" w:rsidRPr="005642A5">
        <w:rPr>
          <w:color w:val="002060"/>
          <w:sz w:val="20"/>
          <w:u w:val="single"/>
          <w:lang w:val="en-GB"/>
        </w:rPr>
        <w:t xml:space="preserve"> </w:t>
      </w:r>
      <w:r w:rsidR="008402CF" w:rsidRPr="005642A5">
        <w:rPr>
          <w:color w:val="002060"/>
          <w:sz w:val="20"/>
          <w:u w:val="single"/>
          <w:lang w:val="en-GB"/>
        </w:rPr>
        <w:t xml:space="preserve"> </w:t>
      </w:r>
    </w:p>
    <w:p w14:paraId="56A942C4" w14:textId="57012C23"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8C0E64">
        <w:rPr>
          <w:b/>
          <w:bCs/>
          <w:color w:val="002060"/>
          <w:sz w:val="20"/>
          <w:u w:val="single"/>
        </w:rPr>
        <w:t>Izabela.Kaczorowska-Jakubowska</w:t>
      </w:r>
      <w:r w:rsidRPr="00B47C40">
        <w:rPr>
          <w:b/>
          <w:bCs/>
          <w:color w:val="002060"/>
          <w:sz w:val="20"/>
          <w:u w:val="single"/>
        </w:rPr>
        <w:t>@pgedystrybucja.pl</w:t>
      </w:r>
      <w:bookmarkEnd w:id="41"/>
      <w:bookmarkEnd w:id="42"/>
      <w:bookmarkEnd w:id="43"/>
      <w:bookmarkEnd w:id="44"/>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5" w:name="_Toc193111790"/>
      <w:r w:rsidRPr="00C62503">
        <w:t>MIEJSCE ORAZ TERMIN SKŁADANIA  OFERT</w:t>
      </w:r>
      <w:bookmarkEnd w:id="45"/>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22EE4EC6"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5642A5">
        <w:rPr>
          <w:b/>
          <w:color w:val="C00000"/>
          <w:sz w:val="20"/>
          <w:highlight w:val="yellow"/>
        </w:rPr>
        <w:t>2</w:t>
      </w:r>
      <w:r w:rsidR="008C0E64">
        <w:rPr>
          <w:b/>
          <w:color w:val="C00000"/>
          <w:sz w:val="20"/>
          <w:highlight w:val="yellow"/>
        </w:rPr>
        <w:t>9</w:t>
      </w:r>
      <w:r w:rsidR="005642A5">
        <w:rPr>
          <w:b/>
          <w:color w:val="C00000"/>
          <w:sz w:val="20"/>
          <w:highlight w:val="yellow"/>
        </w:rPr>
        <w:t>.04</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6" w:name="_Toc193111791"/>
      <w:r w:rsidRPr="00C62503">
        <w:t>TERMIN ZWIĄZANIA OFERTĄ</w:t>
      </w:r>
      <w:bookmarkEnd w:id="46"/>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lastRenderedPageBreak/>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47" w:name="_Toc193111792"/>
      <w:r w:rsidRPr="00C62503">
        <w:t>INFORMACJE DOTYCZĄCE OCENY OFERT</w:t>
      </w:r>
      <w:bookmarkEnd w:id="47"/>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48" w:name="_Toc193111793"/>
      <w:r w:rsidRPr="00C62503">
        <w:t>ZABEZPIECZENIE NALEŻYTEGO WYKONANIA UMOWY</w:t>
      </w:r>
      <w:bookmarkEnd w:id="48"/>
    </w:p>
    <w:p w14:paraId="21B7B98F" w14:textId="580C9A82" w:rsidR="008402CF" w:rsidRPr="004D59C1" w:rsidRDefault="009E6837" w:rsidP="004D59C1">
      <w:pPr>
        <w:pStyle w:val="Akapitzlist"/>
        <w:numPr>
          <w:ilvl w:val="1"/>
          <w:numId w:val="18"/>
        </w:numPr>
        <w:spacing w:before="120" w:after="120" w:line="24" w:lineRule="atLeast"/>
        <w:ind w:left="709" w:hanging="709"/>
        <w:contextualSpacing w:val="0"/>
        <w:jc w:val="both"/>
        <w:rPr>
          <w:bCs/>
          <w:sz w:val="20"/>
        </w:rPr>
      </w:pPr>
      <w:r w:rsidRPr="00F72B73">
        <w:rPr>
          <w:sz w:val="20"/>
        </w:rPr>
        <w:t xml:space="preserve">Zamawiający </w:t>
      </w:r>
      <w:r w:rsidR="00893019" w:rsidRPr="00893019">
        <w:rPr>
          <w:b/>
          <w:bCs/>
          <w:sz w:val="20"/>
        </w:rPr>
        <w:t>nie</w:t>
      </w:r>
      <w:r w:rsidR="00893019">
        <w:rPr>
          <w:sz w:val="20"/>
        </w:rPr>
        <w:t xml:space="preserve"> </w:t>
      </w:r>
      <w:r w:rsidRPr="00F72B73">
        <w:rPr>
          <w:b/>
          <w:sz w:val="20"/>
        </w:rPr>
        <w:t>wymaga</w:t>
      </w:r>
      <w:r w:rsidRPr="00F72B73">
        <w:rPr>
          <w:sz w:val="20"/>
        </w:rPr>
        <w:t xml:space="preserve"> wniesienia zabezpieczenia należytego wykonania umowy</w:t>
      </w:r>
      <w:r w:rsidR="00893019">
        <w:rPr>
          <w:sz w:val="20"/>
        </w:rPr>
        <w:t>.</w:t>
      </w:r>
      <w:r w:rsidRPr="00F72B73">
        <w:rPr>
          <w:sz w:val="20"/>
        </w:rPr>
        <w:t xml:space="preserve"> </w:t>
      </w:r>
      <w:r>
        <w:rPr>
          <w:sz w:val="20"/>
        </w:rPr>
        <w:br/>
      </w:r>
    </w:p>
    <w:p w14:paraId="0F9B02D4" w14:textId="77777777" w:rsidR="008F38F2" w:rsidRPr="00C62503" w:rsidRDefault="008F38F2" w:rsidP="008F38F2">
      <w:pPr>
        <w:pStyle w:val="Nagwek1"/>
        <w:numPr>
          <w:ilvl w:val="0"/>
          <w:numId w:val="22"/>
        </w:numPr>
      </w:pPr>
      <w:bookmarkStart w:id="49" w:name="_Toc193111794"/>
      <w:r w:rsidRPr="00C62503">
        <w:t>INFORMACJE DOTYCZĄCE ZAWARCIA UMOWY</w:t>
      </w:r>
      <w:bookmarkEnd w:id="49"/>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0" w:name="_Toc193111795"/>
      <w:r w:rsidRPr="00C62503">
        <w:t>DODATKOWE INFORMACJE</w:t>
      </w:r>
      <w:bookmarkEnd w:id="50"/>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gdy Wykonawca, którego Oferta została wybrana jako najkorzystniejsza uchyla się od zawarcia umowy, nie wnosi wymaganego zabezpieczenia należytego wykonania Umowy, Zamawiający może wybrać najkorzystniejszą Ofertę spośród </w:t>
      </w:r>
      <w:r w:rsidRPr="00C62503">
        <w:rPr>
          <w:sz w:val="20"/>
        </w:rPr>
        <w:lastRenderedPageBreak/>
        <w:t>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1" w:name="_Toc193111796"/>
      <w:r w:rsidRPr="00C62503">
        <w:t>AUKCJA ELEKTRONICZNA/NEGOCJACJE HANDLOWE</w:t>
      </w:r>
      <w:bookmarkEnd w:id="51"/>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2" w:name="_Toc193111797"/>
      <w:r w:rsidRPr="008F38F2">
        <w:t>SYSTEM ZAKUPOWY</w:t>
      </w:r>
      <w:bookmarkEnd w:id="52"/>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3"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 datę złożenia oferty, wniosków, zawiadomienia, dokumentu elektronicznego, oświadczenia lub elektronicznej kopii dokumentu lub oświadczenia przyjmuje się datę </w:t>
      </w:r>
      <w:r w:rsidRPr="00E75A49">
        <w:rPr>
          <w:rFonts w:cstheme="minorHAnsi"/>
          <w:sz w:val="20"/>
        </w:rPr>
        <w:lastRenderedPageBreak/>
        <w:t>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3"/>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3EC472C3" w:rsidR="008F38F2" w:rsidRPr="00C62503" w:rsidRDefault="002A4405" w:rsidP="00B93A94">
      <w:pPr>
        <w:spacing w:after="0"/>
        <w:ind w:firstLine="567"/>
        <w:rPr>
          <w:sz w:val="20"/>
        </w:rPr>
      </w:pPr>
      <w:r>
        <w:rPr>
          <w:b/>
          <w:bCs/>
          <w:sz w:val="20"/>
        </w:rPr>
        <w:t>Załącznik nr 7</w:t>
      </w:r>
      <w:r w:rsidR="008F38F2" w:rsidRPr="00C62503">
        <w:rPr>
          <w:sz w:val="20"/>
        </w:rPr>
        <w:t xml:space="preserve"> – </w:t>
      </w:r>
      <w:r>
        <w:rPr>
          <w:sz w:val="20"/>
        </w:rPr>
        <w:t>Oświadczenie</w:t>
      </w:r>
      <w:r w:rsidR="003D38EF">
        <w:rPr>
          <w:sz w:val="20"/>
        </w:rPr>
        <w:t xml:space="preserve"> </w:t>
      </w:r>
      <w:r>
        <w:rPr>
          <w:sz w:val="20"/>
        </w:rPr>
        <w:t>doświadczenie</w:t>
      </w:r>
    </w:p>
    <w:p w14:paraId="244E0100" w14:textId="1233322E"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3D38EF">
        <w:rPr>
          <w:sz w:val="20"/>
        </w:rPr>
        <w:t xml:space="preserve"> </w:t>
      </w:r>
      <w:r>
        <w:rPr>
          <w:sz w:val="20"/>
        </w:rPr>
        <w:t>osoby</w:t>
      </w:r>
    </w:p>
    <w:p w14:paraId="4CC2D323" w14:textId="0C6671B9" w:rsidR="008F38F2" w:rsidRPr="0094184E" w:rsidRDefault="002A4405" w:rsidP="0094184E">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bookmarkEnd w:id="27"/>
    </w:p>
    <w:sectPr w:rsidR="008F38F2" w:rsidRPr="0094184E"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34803D28"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8229C7">
            <w:rPr>
              <w:rFonts w:asciiTheme="majorHAnsi" w:hAnsiTheme="majorHAnsi"/>
              <w:color w:val="000000" w:themeColor="text1"/>
              <w:sz w:val="14"/>
              <w:szCs w:val="18"/>
            </w:rPr>
            <w:t>1</w:t>
          </w:r>
          <w:r w:rsidR="00B065F5">
            <w:rPr>
              <w:rFonts w:asciiTheme="majorHAnsi" w:hAnsiTheme="majorHAnsi"/>
              <w:color w:val="000000" w:themeColor="text1"/>
              <w:sz w:val="14"/>
              <w:szCs w:val="18"/>
            </w:rPr>
            <w:t>368</w:t>
          </w:r>
          <w:r w:rsidRPr="0065423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45AC8986"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w:t>
          </w:r>
          <w:r w:rsidR="00772AAB">
            <w:rPr>
              <w:rStyle w:val="Pogrubienie"/>
              <w:rFonts w:ascii="Arial" w:hAnsi="Arial" w:cs="Arial"/>
              <w:b w:val="0"/>
              <w:bCs w:val="0"/>
              <w:color w:val="000000"/>
              <w:sz w:val="16"/>
              <w:szCs w:val="16"/>
              <w:shd w:val="clear" w:color="auto" w:fill="FDFDFD"/>
            </w:rPr>
            <w:t>1</w:t>
          </w:r>
          <w:r w:rsidR="00772AAB">
            <w:rPr>
              <w:rStyle w:val="Pogrubienie"/>
              <w:rFonts w:ascii="Arial" w:hAnsi="Arial" w:cs="Arial"/>
              <w:b w:val="0"/>
              <w:sz w:val="16"/>
              <w:szCs w:val="16"/>
              <w:shd w:val="clear" w:color="auto" w:fill="FDFDFD"/>
            </w:rPr>
            <w:t>368</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A15BF"/>
    <w:rsid w:val="000B0DBD"/>
    <w:rsid w:val="000C47A9"/>
    <w:rsid w:val="000C679C"/>
    <w:rsid w:val="000D42BE"/>
    <w:rsid w:val="000D5886"/>
    <w:rsid w:val="000E1564"/>
    <w:rsid w:val="000E6501"/>
    <w:rsid w:val="000F770D"/>
    <w:rsid w:val="000F7B58"/>
    <w:rsid w:val="00101BCF"/>
    <w:rsid w:val="001026D9"/>
    <w:rsid w:val="001112C2"/>
    <w:rsid w:val="00113C43"/>
    <w:rsid w:val="0012438A"/>
    <w:rsid w:val="00124536"/>
    <w:rsid w:val="00125453"/>
    <w:rsid w:val="00125A7F"/>
    <w:rsid w:val="00126CEA"/>
    <w:rsid w:val="001318C9"/>
    <w:rsid w:val="00132B64"/>
    <w:rsid w:val="00136B64"/>
    <w:rsid w:val="0014036E"/>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47EA"/>
    <w:rsid w:val="001E7E73"/>
    <w:rsid w:val="001F3242"/>
    <w:rsid w:val="001F3600"/>
    <w:rsid w:val="001F3F20"/>
    <w:rsid w:val="001F737A"/>
    <w:rsid w:val="002067F1"/>
    <w:rsid w:val="00207132"/>
    <w:rsid w:val="002161D3"/>
    <w:rsid w:val="00224257"/>
    <w:rsid w:val="0024291C"/>
    <w:rsid w:val="00257F22"/>
    <w:rsid w:val="00264A06"/>
    <w:rsid w:val="00265B9D"/>
    <w:rsid w:val="00270752"/>
    <w:rsid w:val="002743D5"/>
    <w:rsid w:val="002748E1"/>
    <w:rsid w:val="00275965"/>
    <w:rsid w:val="002768AC"/>
    <w:rsid w:val="002972D9"/>
    <w:rsid w:val="002A3129"/>
    <w:rsid w:val="002A4405"/>
    <w:rsid w:val="002A48F7"/>
    <w:rsid w:val="002B51FD"/>
    <w:rsid w:val="002B5C62"/>
    <w:rsid w:val="002C470F"/>
    <w:rsid w:val="002D3B2A"/>
    <w:rsid w:val="002D4CAD"/>
    <w:rsid w:val="002F10CA"/>
    <w:rsid w:val="00303C67"/>
    <w:rsid w:val="00304DC0"/>
    <w:rsid w:val="0030546D"/>
    <w:rsid w:val="00305A2F"/>
    <w:rsid w:val="00306F42"/>
    <w:rsid w:val="00310CB3"/>
    <w:rsid w:val="00314D27"/>
    <w:rsid w:val="00324FE3"/>
    <w:rsid w:val="00332925"/>
    <w:rsid w:val="00347E8D"/>
    <w:rsid w:val="003545BC"/>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38E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62E7A"/>
    <w:rsid w:val="00466493"/>
    <w:rsid w:val="00473D75"/>
    <w:rsid w:val="0047759A"/>
    <w:rsid w:val="00482885"/>
    <w:rsid w:val="004925D9"/>
    <w:rsid w:val="00492AEE"/>
    <w:rsid w:val="00496273"/>
    <w:rsid w:val="004A723C"/>
    <w:rsid w:val="004B29F9"/>
    <w:rsid w:val="004C2303"/>
    <w:rsid w:val="004D154B"/>
    <w:rsid w:val="004D1AFF"/>
    <w:rsid w:val="004D59C1"/>
    <w:rsid w:val="004D63D5"/>
    <w:rsid w:val="004E1AB0"/>
    <w:rsid w:val="004E28E6"/>
    <w:rsid w:val="004E7573"/>
    <w:rsid w:val="004F0C4A"/>
    <w:rsid w:val="004F20AD"/>
    <w:rsid w:val="004F6B10"/>
    <w:rsid w:val="00503783"/>
    <w:rsid w:val="00517830"/>
    <w:rsid w:val="00520308"/>
    <w:rsid w:val="00535E9B"/>
    <w:rsid w:val="005370AB"/>
    <w:rsid w:val="005453F1"/>
    <w:rsid w:val="0054601C"/>
    <w:rsid w:val="00551FB7"/>
    <w:rsid w:val="005563FF"/>
    <w:rsid w:val="00560785"/>
    <w:rsid w:val="005626E0"/>
    <w:rsid w:val="00562E63"/>
    <w:rsid w:val="005642A5"/>
    <w:rsid w:val="005733AB"/>
    <w:rsid w:val="00574D7E"/>
    <w:rsid w:val="00582751"/>
    <w:rsid w:val="00582CE9"/>
    <w:rsid w:val="0058794A"/>
    <w:rsid w:val="0059192E"/>
    <w:rsid w:val="005932BA"/>
    <w:rsid w:val="005A14D5"/>
    <w:rsid w:val="005A354D"/>
    <w:rsid w:val="005B24A8"/>
    <w:rsid w:val="005B2B6D"/>
    <w:rsid w:val="005B3F04"/>
    <w:rsid w:val="005B6DC6"/>
    <w:rsid w:val="005C6812"/>
    <w:rsid w:val="005D118B"/>
    <w:rsid w:val="005D2D85"/>
    <w:rsid w:val="005D3257"/>
    <w:rsid w:val="005D4762"/>
    <w:rsid w:val="005D74EB"/>
    <w:rsid w:val="005E4AA3"/>
    <w:rsid w:val="005E79E5"/>
    <w:rsid w:val="00610FAB"/>
    <w:rsid w:val="00611509"/>
    <w:rsid w:val="006150EB"/>
    <w:rsid w:val="00623B01"/>
    <w:rsid w:val="00625BB0"/>
    <w:rsid w:val="006261BB"/>
    <w:rsid w:val="006341E5"/>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A4DCD"/>
    <w:rsid w:val="006B2C26"/>
    <w:rsid w:val="006C4791"/>
    <w:rsid w:val="006C4B70"/>
    <w:rsid w:val="006C6089"/>
    <w:rsid w:val="006D16F1"/>
    <w:rsid w:val="006D69A1"/>
    <w:rsid w:val="006E100D"/>
    <w:rsid w:val="006E2000"/>
    <w:rsid w:val="006E5EF6"/>
    <w:rsid w:val="006E7AAC"/>
    <w:rsid w:val="006F317F"/>
    <w:rsid w:val="006F5F72"/>
    <w:rsid w:val="00701B84"/>
    <w:rsid w:val="00710355"/>
    <w:rsid w:val="00720ED1"/>
    <w:rsid w:val="007246D0"/>
    <w:rsid w:val="00726BF1"/>
    <w:rsid w:val="00727EC1"/>
    <w:rsid w:val="0073187A"/>
    <w:rsid w:val="007343BE"/>
    <w:rsid w:val="007343C5"/>
    <w:rsid w:val="00740396"/>
    <w:rsid w:val="00742321"/>
    <w:rsid w:val="00742807"/>
    <w:rsid w:val="007469AD"/>
    <w:rsid w:val="00760251"/>
    <w:rsid w:val="007617E0"/>
    <w:rsid w:val="00762127"/>
    <w:rsid w:val="007673CA"/>
    <w:rsid w:val="00772961"/>
    <w:rsid w:val="00772AAB"/>
    <w:rsid w:val="007844EB"/>
    <w:rsid w:val="00784DC3"/>
    <w:rsid w:val="00787D9C"/>
    <w:rsid w:val="0079457E"/>
    <w:rsid w:val="00794EFB"/>
    <w:rsid w:val="007A1B94"/>
    <w:rsid w:val="007B094C"/>
    <w:rsid w:val="007B0FF0"/>
    <w:rsid w:val="007B50D8"/>
    <w:rsid w:val="007B6AA3"/>
    <w:rsid w:val="007C6687"/>
    <w:rsid w:val="007C67FA"/>
    <w:rsid w:val="007D0675"/>
    <w:rsid w:val="007D1209"/>
    <w:rsid w:val="007E4277"/>
    <w:rsid w:val="007F1513"/>
    <w:rsid w:val="007F5754"/>
    <w:rsid w:val="00812E3F"/>
    <w:rsid w:val="008130D5"/>
    <w:rsid w:val="0081735D"/>
    <w:rsid w:val="008217CE"/>
    <w:rsid w:val="008229C7"/>
    <w:rsid w:val="00825E72"/>
    <w:rsid w:val="00827A7E"/>
    <w:rsid w:val="008310E0"/>
    <w:rsid w:val="00831596"/>
    <w:rsid w:val="00833EC9"/>
    <w:rsid w:val="008402CF"/>
    <w:rsid w:val="00842578"/>
    <w:rsid w:val="00847B49"/>
    <w:rsid w:val="00852695"/>
    <w:rsid w:val="008528D3"/>
    <w:rsid w:val="008548B7"/>
    <w:rsid w:val="00857549"/>
    <w:rsid w:val="008707CC"/>
    <w:rsid w:val="00884D47"/>
    <w:rsid w:val="00893019"/>
    <w:rsid w:val="00897B32"/>
    <w:rsid w:val="008A7413"/>
    <w:rsid w:val="008B6316"/>
    <w:rsid w:val="008C0E64"/>
    <w:rsid w:val="008C619A"/>
    <w:rsid w:val="008C75AB"/>
    <w:rsid w:val="008D46B7"/>
    <w:rsid w:val="008D62A8"/>
    <w:rsid w:val="008D6A33"/>
    <w:rsid w:val="008D6FD3"/>
    <w:rsid w:val="008E1E80"/>
    <w:rsid w:val="008E2EA9"/>
    <w:rsid w:val="008E4838"/>
    <w:rsid w:val="008F17DA"/>
    <w:rsid w:val="008F1FB0"/>
    <w:rsid w:val="008F38F2"/>
    <w:rsid w:val="0090379D"/>
    <w:rsid w:val="00904614"/>
    <w:rsid w:val="00910E6D"/>
    <w:rsid w:val="00911FA5"/>
    <w:rsid w:val="00921235"/>
    <w:rsid w:val="00935B17"/>
    <w:rsid w:val="00936AC2"/>
    <w:rsid w:val="0094184E"/>
    <w:rsid w:val="00944154"/>
    <w:rsid w:val="00944BEA"/>
    <w:rsid w:val="00953836"/>
    <w:rsid w:val="0096232C"/>
    <w:rsid w:val="00962604"/>
    <w:rsid w:val="00964A31"/>
    <w:rsid w:val="00965ACD"/>
    <w:rsid w:val="00967DAD"/>
    <w:rsid w:val="00971C8B"/>
    <w:rsid w:val="00971E24"/>
    <w:rsid w:val="00972667"/>
    <w:rsid w:val="00972B41"/>
    <w:rsid w:val="00983EBF"/>
    <w:rsid w:val="00984E39"/>
    <w:rsid w:val="0098502B"/>
    <w:rsid w:val="00986E3C"/>
    <w:rsid w:val="00987773"/>
    <w:rsid w:val="00992FE3"/>
    <w:rsid w:val="0099653A"/>
    <w:rsid w:val="009A5EE9"/>
    <w:rsid w:val="009A6D93"/>
    <w:rsid w:val="009A7B36"/>
    <w:rsid w:val="009B0477"/>
    <w:rsid w:val="009B2989"/>
    <w:rsid w:val="009B3502"/>
    <w:rsid w:val="009B51B6"/>
    <w:rsid w:val="009B5CDA"/>
    <w:rsid w:val="009B633C"/>
    <w:rsid w:val="009C046B"/>
    <w:rsid w:val="009C48AC"/>
    <w:rsid w:val="009C5C7C"/>
    <w:rsid w:val="009C6FBE"/>
    <w:rsid w:val="009D1815"/>
    <w:rsid w:val="009D58D0"/>
    <w:rsid w:val="009D5A1B"/>
    <w:rsid w:val="009D7472"/>
    <w:rsid w:val="009E0A88"/>
    <w:rsid w:val="009E2CB5"/>
    <w:rsid w:val="009E5B5E"/>
    <w:rsid w:val="009E6837"/>
    <w:rsid w:val="00A02C84"/>
    <w:rsid w:val="00A11E7A"/>
    <w:rsid w:val="00A148D6"/>
    <w:rsid w:val="00A17E7C"/>
    <w:rsid w:val="00A303E8"/>
    <w:rsid w:val="00A370AB"/>
    <w:rsid w:val="00A43299"/>
    <w:rsid w:val="00A57E04"/>
    <w:rsid w:val="00A6049B"/>
    <w:rsid w:val="00A605E0"/>
    <w:rsid w:val="00A730B9"/>
    <w:rsid w:val="00A7626A"/>
    <w:rsid w:val="00A76574"/>
    <w:rsid w:val="00A809BD"/>
    <w:rsid w:val="00A81CFB"/>
    <w:rsid w:val="00A85D6F"/>
    <w:rsid w:val="00A9679D"/>
    <w:rsid w:val="00AA134E"/>
    <w:rsid w:val="00AA3417"/>
    <w:rsid w:val="00AA4D5D"/>
    <w:rsid w:val="00AB5621"/>
    <w:rsid w:val="00AB78A2"/>
    <w:rsid w:val="00AC4A8D"/>
    <w:rsid w:val="00AC5A4C"/>
    <w:rsid w:val="00AD5D81"/>
    <w:rsid w:val="00AE062F"/>
    <w:rsid w:val="00AE0670"/>
    <w:rsid w:val="00AE1A85"/>
    <w:rsid w:val="00AE558F"/>
    <w:rsid w:val="00AE5E48"/>
    <w:rsid w:val="00AF1989"/>
    <w:rsid w:val="00AF30DB"/>
    <w:rsid w:val="00AF78FE"/>
    <w:rsid w:val="00AF7E7E"/>
    <w:rsid w:val="00B0459E"/>
    <w:rsid w:val="00B05E1A"/>
    <w:rsid w:val="00B065F5"/>
    <w:rsid w:val="00B10201"/>
    <w:rsid w:val="00B10A71"/>
    <w:rsid w:val="00B1369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10191"/>
    <w:rsid w:val="00C10B09"/>
    <w:rsid w:val="00C12714"/>
    <w:rsid w:val="00C20678"/>
    <w:rsid w:val="00C224EE"/>
    <w:rsid w:val="00C23F3E"/>
    <w:rsid w:val="00C24718"/>
    <w:rsid w:val="00C26BC0"/>
    <w:rsid w:val="00C272AD"/>
    <w:rsid w:val="00C27B9D"/>
    <w:rsid w:val="00C45F7E"/>
    <w:rsid w:val="00C5009D"/>
    <w:rsid w:val="00C53A22"/>
    <w:rsid w:val="00C55CF3"/>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C22E1"/>
    <w:rsid w:val="00CD0C0E"/>
    <w:rsid w:val="00CD2022"/>
    <w:rsid w:val="00CD6919"/>
    <w:rsid w:val="00CE15D7"/>
    <w:rsid w:val="00CE2F55"/>
    <w:rsid w:val="00CE336E"/>
    <w:rsid w:val="00CE480C"/>
    <w:rsid w:val="00CE7AFA"/>
    <w:rsid w:val="00CF5676"/>
    <w:rsid w:val="00CF75B4"/>
    <w:rsid w:val="00D03C12"/>
    <w:rsid w:val="00D07A8E"/>
    <w:rsid w:val="00D10930"/>
    <w:rsid w:val="00D1247E"/>
    <w:rsid w:val="00D206B4"/>
    <w:rsid w:val="00D21BCE"/>
    <w:rsid w:val="00D31A80"/>
    <w:rsid w:val="00D44776"/>
    <w:rsid w:val="00D516C1"/>
    <w:rsid w:val="00D56646"/>
    <w:rsid w:val="00D6344F"/>
    <w:rsid w:val="00D80E4A"/>
    <w:rsid w:val="00D83651"/>
    <w:rsid w:val="00D9793B"/>
    <w:rsid w:val="00DA64DB"/>
    <w:rsid w:val="00DB1E5E"/>
    <w:rsid w:val="00DB4140"/>
    <w:rsid w:val="00DC23EB"/>
    <w:rsid w:val="00DC76F0"/>
    <w:rsid w:val="00DC7E48"/>
    <w:rsid w:val="00DD06C0"/>
    <w:rsid w:val="00DE1789"/>
    <w:rsid w:val="00DE2A42"/>
    <w:rsid w:val="00DE3208"/>
    <w:rsid w:val="00DE5745"/>
    <w:rsid w:val="00DE6169"/>
    <w:rsid w:val="00DF1581"/>
    <w:rsid w:val="00DF2ED5"/>
    <w:rsid w:val="00E10786"/>
    <w:rsid w:val="00E12BFB"/>
    <w:rsid w:val="00E12F47"/>
    <w:rsid w:val="00E16545"/>
    <w:rsid w:val="00E2123D"/>
    <w:rsid w:val="00E212A3"/>
    <w:rsid w:val="00E216EB"/>
    <w:rsid w:val="00E274B2"/>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846D5"/>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SWZ_1368 - klucz bez wadium.docx</dmsv2BaseFileName>
    <dmsv2BaseDisplayName xmlns="http://schemas.microsoft.com/sharepoint/v3">SWZ_1368 - klucz bez wadium</dmsv2BaseDisplayName>
    <dmsv2SWPP2ObjectNumber xmlns="http://schemas.microsoft.com/sharepoint/v3">POST/DYS/OLD/GZ/01368/2026                        </dmsv2SWPP2ObjectNumber>
    <dmsv2SWPP2SumMD5 xmlns="http://schemas.microsoft.com/sharepoint/v3">f6e09bb9ad459823daab2055497170db</dmsv2SWPP2SumMD5>
    <dmsv2BaseMoved xmlns="http://schemas.microsoft.com/sharepoint/v3">false</dmsv2BaseMoved>
    <dmsv2BaseIsSensitive xmlns="http://schemas.microsoft.com/sharepoint/v3">true</dmsv2BaseIsSensitive>
    <dmsv2SWPP2IDSWPP2 xmlns="http://schemas.microsoft.com/sharepoint/v3">713760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24920002</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FJ3FSM7XJ42E-819859022-10222</_dlc_DocId>
    <_dlc_DocIdUrl xmlns="a19cb1c7-c5c7-46d4-85ae-d83685407bba">
      <Url>https://swpp2.dms.gkpge.pl/sites/43/_layouts/15/DocIdRedir.aspx?ID=FJ3FSM7XJ42E-819859022-10222</Url>
      <Description>FJ3FSM7XJ42E-819859022-10222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CD0CCF-2EAC-48D4-9EB1-9FD52964CD72}"/>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5.xml><?xml version="1.0" encoding="utf-8"?>
<ds:datastoreItem xmlns:ds="http://schemas.openxmlformats.org/officeDocument/2006/customXml" ds:itemID="{6E9B20FE-467A-42AC-AC73-A7C99F6E320F}"/>
</file>

<file path=docProps/app.xml><?xml version="1.0" encoding="utf-8"?>
<Properties xmlns="http://schemas.openxmlformats.org/officeDocument/2006/extended-properties" xmlns:vt="http://schemas.openxmlformats.org/officeDocument/2006/docPropsVTypes">
  <Template>PGE word swz test</Template>
  <TotalTime>152</TotalTime>
  <Pages>11</Pages>
  <Words>4387</Words>
  <Characters>26322</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24</cp:revision>
  <cp:lastPrinted>2024-07-15T11:21:00Z</cp:lastPrinted>
  <dcterms:created xsi:type="dcterms:W3CDTF">2025-10-01T10:45:00Z</dcterms:created>
  <dcterms:modified xsi:type="dcterms:W3CDTF">2026-04-13T14:36:00Z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c0485133-05a2-413b-b65b-9e9a86df7ac3</vt:lpwstr>
  </property>
</Properties>
</file>